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A15D" w14:textId="77777777" w:rsidR="008C4A44" w:rsidRDefault="008C4A44">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jc w:val="center"/>
        <w:rPr>
          <w:b/>
          <w:szCs w:val="20"/>
        </w:rPr>
      </w:pPr>
      <w:r>
        <w:rPr>
          <w:b/>
        </w:rPr>
        <w:t>KLAMATH FAMILY HEAD START</w:t>
      </w:r>
    </w:p>
    <w:p w14:paraId="437E650C" w14:textId="77777777" w:rsidR="008C4A44" w:rsidRDefault="008C4A44">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szCs w:val="20"/>
        </w:rPr>
      </w:pPr>
    </w:p>
    <w:p w14:paraId="62F7454A" w14:textId="77777777" w:rsidR="008C4A44" w:rsidRDefault="008C4A44">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Pr>
          <w:b/>
        </w:rPr>
        <w:t xml:space="preserve">PERSONNEL </w:t>
      </w:r>
    </w:p>
    <w:p w14:paraId="432A101C" w14:textId="77777777" w:rsidR="008C4A44" w:rsidRDefault="008C4A44">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POLICY &amp; PROCEDURE #: 708</w:t>
      </w:r>
    </w:p>
    <w:p w14:paraId="3FB8CF0C" w14:textId="77777777" w:rsidR="008C4A44" w:rsidRDefault="008C4A44">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PAGE: 1 of 1</w:t>
      </w:r>
    </w:p>
    <w:p w14:paraId="2FEBE723" w14:textId="77777777" w:rsidR="008C4A44" w:rsidRDefault="008C4A44">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p>
    <w:p w14:paraId="080EF326" w14:textId="77777777" w:rsidR="008C4A44" w:rsidRDefault="008C4A44">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szCs w:val="20"/>
        </w:rPr>
        <w:t>SUBJECT:</w:t>
      </w:r>
      <w:r>
        <w:rPr>
          <w:b/>
          <w:szCs w:val="20"/>
        </w:rPr>
        <w:tab/>
        <w:t>LICENSING / DRIVING REQUIREMENTS</w:t>
      </w:r>
    </w:p>
    <w:p w14:paraId="4092AC95" w14:textId="77777777" w:rsidR="008C4A44" w:rsidRDefault="008C4A44"/>
    <w:p w14:paraId="55F3974F" w14:textId="77777777" w:rsidR="008C4A44" w:rsidRDefault="008C4A44">
      <w:pPr>
        <w:tabs>
          <w:tab w:val="left" w:pos="360"/>
        </w:tabs>
        <w:rPr>
          <w:b/>
          <w:bCs/>
          <w:u w:val="single"/>
        </w:rPr>
      </w:pPr>
      <w:r>
        <w:rPr>
          <w:b/>
          <w:bCs/>
          <w:u w:val="single"/>
        </w:rPr>
        <w:t>POLICY:</w:t>
      </w:r>
    </w:p>
    <w:p w14:paraId="7D00A0F7" w14:textId="77777777" w:rsidR="008C4A44" w:rsidRDefault="008C4A44">
      <w:pPr>
        <w:tabs>
          <w:tab w:val="left" w:pos="360"/>
        </w:tabs>
      </w:pPr>
    </w:p>
    <w:p w14:paraId="1C2C19D2" w14:textId="77777777" w:rsidR="008C4A44" w:rsidRDefault="008C4A44">
      <w:pPr>
        <w:tabs>
          <w:tab w:val="left" w:pos="360"/>
        </w:tabs>
      </w:pPr>
      <w:r>
        <w:t>Employees must maintain a clean driving record inclusive of drivers license and insurance.</w:t>
      </w:r>
    </w:p>
    <w:p w14:paraId="62E74AF4" w14:textId="77777777" w:rsidR="008C4A44" w:rsidRDefault="008C4A44">
      <w:pPr>
        <w:tabs>
          <w:tab w:val="left" w:pos="360"/>
        </w:tabs>
      </w:pPr>
    </w:p>
    <w:p w14:paraId="5E335F49" w14:textId="77777777" w:rsidR="008C4A44" w:rsidRDefault="008C4A44">
      <w:pPr>
        <w:tabs>
          <w:tab w:val="left" w:pos="360"/>
        </w:tabs>
        <w:rPr>
          <w:b/>
          <w:bCs/>
          <w:u w:val="single"/>
        </w:rPr>
      </w:pPr>
      <w:r>
        <w:rPr>
          <w:b/>
          <w:bCs/>
          <w:u w:val="single"/>
        </w:rPr>
        <w:t>PURPOSE:</w:t>
      </w:r>
    </w:p>
    <w:p w14:paraId="73DB5BE4" w14:textId="77777777" w:rsidR="008C4A44" w:rsidRDefault="008C4A44">
      <w:pPr>
        <w:tabs>
          <w:tab w:val="left" w:pos="360"/>
        </w:tabs>
      </w:pPr>
    </w:p>
    <w:p w14:paraId="41613B01" w14:textId="77777777" w:rsidR="008C4A44" w:rsidRDefault="008C4A44">
      <w:pPr>
        <w:pStyle w:val="BodyText"/>
        <w:rPr>
          <w:b w:val="0"/>
          <w:bCs w:val="0"/>
        </w:rPr>
      </w:pPr>
      <w:r>
        <w:rPr>
          <w:b w:val="0"/>
          <w:bCs w:val="0"/>
        </w:rPr>
        <w:t>To allow for mileage reim</w:t>
      </w:r>
      <w:r w:rsidR="00AE2019">
        <w:rPr>
          <w:b w:val="0"/>
          <w:bCs w:val="0"/>
        </w:rPr>
        <w:t>bursement for personal vehicles and to provide safe drivers with personal vehicle insurance</w:t>
      </w:r>
      <w:r>
        <w:rPr>
          <w:b w:val="0"/>
          <w:bCs w:val="0"/>
        </w:rPr>
        <w:t xml:space="preserve"> using Head Start vehicles.</w:t>
      </w:r>
    </w:p>
    <w:p w14:paraId="4A2174E6" w14:textId="77777777" w:rsidR="008C4A44" w:rsidRDefault="008C4A44">
      <w:pPr>
        <w:tabs>
          <w:tab w:val="left" w:pos="360"/>
        </w:tabs>
      </w:pPr>
    </w:p>
    <w:p w14:paraId="008E65BD" w14:textId="77777777" w:rsidR="008C4A44" w:rsidRDefault="008C4A44">
      <w:pPr>
        <w:tabs>
          <w:tab w:val="left" w:pos="360"/>
        </w:tabs>
      </w:pPr>
      <w:r>
        <w:rPr>
          <w:b/>
          <w:bCs/>
          <w:u w:val="single"/>
        </w:rPr>
        <w:t>PROCEDURE:</w:t>
      </w:r>
    </w:p>
    <w:p w14:paraId="71E1B064" w14:textId="77777777" w:rsidR="008C4A44" w:rsidRDefault="008C4A44">
      <w:pPr>
        <w:tabs>
          <w:tab w:val="left" w:pos="360"/>
        </w:tabs>
      </w:pPr>
    </w:p>
    <w:p w14:paraId="7A38D706" w14:textId="709B4744" w:rsidR="008C4A44" w:rsidRDefault="008C4A44">
      <w:pPr>
        <w:pStyle w:val="BodyTextIndent2"/>
        <w:ind w:left="360" w:hanging="360"/>
      </w:pPr>
      <w:r>
        <w:t>1.</w:t>
      </w:r>
      <w:r>
        <w:tab/>
        <w:t>Employees in a position to drive a Klamath Family Head Start vehicle to</w:t>
      </w:r>
      <w:r>
        <w:rPr>
          <w:b/>
          <w:bCs/>
        </w:rPr>
        <w:t xml:space="preserve"> </w:t>
      </w:r>
      <w:r>
        <w:t>transport students, parents</w:t>
      </w:r>
      <w:r w:rsidR="00106D5D">
        <w:t>, community</w:t>
      </w:r>
      <w:r>
        <w:t xml:space="preserve"> or staff are required to have a valid Oregon driver’s license, carry personal driving liability insurance, provide and purchase DMV record and to disclose their full driving record for the past five (5) years.  False information or failure to provide proof of current insurance may be cause for immediate termination of driving privileges.  False information will be cause for immediate termination from KFHS.</w:t>
      </w:r>
    </w:p>
    <w:p w14:paraId="719DFFBB" w14:textId="77777777" w:rsidR="008C4A44" w:rsidRDefault="008C4A44">
      <w:pPr>
        <w:pStyle w:val="BodyTextIndent2"/>
        <w:ind w:left="360" w:hanging="360"/>
      </w:pPr>
    </w:p>
    <w:p w14:paraId="5568A131" w14:textId="77777777" w:rsidR="008C4A44" w:rsidRDefault="008C4A44">
      <w:pPr>
        <w:pStyle w:val="BodyTextIndent2"/>
        <w:ind w:left="360" w:hanging="360"/>
      </w:pPr>
      <w:r>
        <w:t>2.</w:t>
      </w:r>
      <w:r>
        <w:tab/>
        <w:t>Bus drivers must be certified and pass a required physical before transporting students or family members and must comply with all CDL with “S” endorsement rules and regulations.</w:t>
      </w:r>
    </w:p>
    <w:p w14:paraId="29FCC32C" w14:textId="77777777" w:rsidR="008C4A44" w:rsidRDefault="008C4A44">
      <w:pPr>
        <w:pStyle w:val="BodyTextIndent2"/>
        <w:ind w:left="360" w:hanging="360"/>
      </w:pPr>
    </w:p>
    <w:p w14:paraId="60D837D0" w14:textId="77777777" w:rsidR="008C4A44" w:rsidRDefault="008C4A44">
      <w:pPr>
        <w:tabs>
          <w:tab w:val="left" w:pos="0"/>
        </w:tabs>
        <w:ind w:left="360" w:hanging="360"/>
      </w:pPr>
      <w:r>
        <w:t>3.</w:t>
      </w:r>
      <w:r>
        <w:tab/>
        <w:t>If the applicant has provided incomplete or false information about their driving and/or criminal records during the application process, this may be cause for immediate termination.</w:t>
      </w:r>
    </w:p>
    <w:p w14:paraId="61E215AE" w14:textId="77777777" w:rsidR="008C4A44" w:rsidRDefault="008C4A44">
      <w:pPr>
        <w:tabs>
          <w:tab w:val="left" w:pos="0"/>
          <w:tab w:val="left" w:pos="360"/>
        </w:tabs>
      </w:pPr>
    </w:p>
    <w:p w14:paraId="39669C5D" w14:textId="77777777" w:rsidR="008C4A44" w:rsidRDefault="008C4A44">
      <w:pPr>
        <w:tabs>
          <w:tab w:val="left" w:pos="0"/>
          <w:tab w:val="left" w:pos="360"/>
        </w:tabs>
      </w:pPr>
      <w:r>
        <w:t>4.</w:t>
      </w:r>
      <w:r>
        <w:tab/>
        <w:t>Driving records will be reviewed annually by the program designee.</w:t>
      </w:r>
    </w:p>
    <w:p w14:paraId="308961B2" w14:textId="77777777" w:rsidR="008C4A44" w:rsidRDefault="008C4A44">
      <w:pPr>
        <w:tabs>
          <w:tab w:val="left" w:pos="0"/>
          <w:tab w:val="left" w:pos="360"/>
        </w:tabs>
      </w:pPr>
    </w:p>
    <w:p w14:paraId="2175AF33" w14:textId="77777777" w:rsidR="008C4A44" w:rsidRDefault="008C4A44">
      <w:pPr>
        <w:tabs>
          <w:tab w:val="left" w:pos="0"/>
          <w:tab w:val="left" w:pos="360"/>
        </w:tabs>
        <w:ind w:left="360" w:hanging="360"/>
      </w:pPr>
    </w:p>
    <w:p w14:paraId="3ACF0095" w14:textId="77777777" w:rsidR="008C4A44" w:rsidRDefault="008C4A44">
      <w:pPr>
        <w:tabs>
          <w:tab w:val="left" w:pos="0"/>
          <w:tab w:val="left" w:pos="360"/>
        </w:tabs>
      </w:pPr>
    </w:p>
    <w:p w14:paraId="325631CA" w14:textId="77777777" w:rsidR="008C4A44" w:rsidRDefault="008C4A44">
      <w:pPr>
        <w:tabs>
          <w:tab w:val="left" w:pos="0"/>
          <w:tab w:val="left" w:pos="360"/>
        </w:tabs>
      </w:pPr>
    </w:p>
    <w:p w14:paraId="2FC0EE2C" w14:textId="77777777" w:rsidR="008C4A44" w:rsidRDefault="008C4A44">
      <w:pPr>
        <w:tabs>
          <w:tab w:val="left" w:pos="0"/>
          <w:tab w:val="left" w:pos="360"/>
        </w:tabs>
      </w:pPr>
    </w:p>
    <w:p w14:paraId="177DD505" w14:textId="77777777" w:rsidR="008C4A44" w:rsidRDefault="008C4A44">
      <w:pPr>
        <w:tabs>
          <w:tab w:val="left" w:pos="0"/>
          <w:tab w:val="left" w:pos="360"/>
        </w:tabs>
      </w:pPr>
    </w:p>
    <w:p w14:paraId="5161DBC9" w14:textId="77777777" w:rsidR="008C4A44" w:rsidRDefault="008C4A44">
      <w:pPr>
        <w:tabs>
          <w:tab w:val="left" w:pos="0"/>
          <w:tab w:val="left" w:pos="360"/>
        </w:tabs>
      </w:pPr>
    </w:p>
    <w:p w14:paraId="323985FD" w14:textId="77777777" w:rsidR="008C4A44" w:rsidRDefault="008C4A44">
      <w:pPr>
        <w:tabs>
          <w:tab w:val="left" w:pos="0"/>
          <w:tab w:val="left" w:pos="360"/>
        </w:tabs>
      </w:pPr>
    </w:p>
    <w:p w14:paraId="63D5F7D3" w14:textId="77777777" w:rsidR="008C4A44" w:rsidRDefault="008C4A44">
      <w:pPr>
        <w:tabs>
          <w:tab w:val="left" w:pos="0"/>
          <w:tab w:val="left" w:pos="360"/>
        </w:tabs>
      </w:pPr>
    </w:p>
    <w:p w14:paraId="22914D58" w14:textId="7B70FDD0" w:rsidR="008C4A44" w:rsidRDefault="00C6417E">
      <w:pPr>
        <w:tabs>
          <w:tab w:val="left" w:pos="360"/>
        </w:tabs>
        <w:ind w:left="720" w:hanging="720"/>
      </w:pPr>
      <w:r>
        <w:t>Rev</w:t>
      </w:r>
      <w:r w:rsidR="00944E0F">
        <w:t>i</w:t>
      </w:r>
      <w:r w:rsidR="003C7D99">
        <w:t>ewed: August 2, 2023</w:t>
      </w:r>
    </w:p>
    <w:p w14:paraId="3B50EDD4" w14:textId="77777777" w:rsidR="008C4A44" w:rsidRDefault="008C4A44">
      <w:pPr>
        <w:tabs>
          <w:tab w:val="left" w:pos="360"/>
        </w:tabs>
        <w:ind w:left="720" w:hanging="720"/>
      </w:pPr>
      <w:r>
        <w:t>Approved by the Policy Council:  2007</w:t>
      </w:r>
    </w:p>
    <w:p w14:paraId="2AC0B515" w14:textId="77777777" w:rsidR="008C4A44" w:rsidRDefault="008C4A44">
      <w:pPr>
        <w:tabs>
          <w:tab w:val="left" w:pos="360"/>
        </w:tabs>
        <w:ind w:left="720" w:hanging="720"/>
      </w:pPr>
      <w:r>
        <w:t>Approved by the Grantee Board:  2007</w:t>
      </w:r>
    </w:p>
    <w:p w14:paraId="3DEFC304" w14:textId="77777777" w:rsidR="008C4A44" w:rsidRDefault="008C4A44">
      <w:pPr>
        <w:tabs>
          <w:tab w:val="left" w:pos="0"/>
          <w:tab w:val="left" w:pos="360"/>
        </w:tabs>
        <w:rPr>
          <w:b/>
          <w:bCs/>
        </w:rPr>
      </w:pPr>
    </w:p>
    <w:p w14:paraId="321948DF" w14:textId="6E2F5A53" w:rsidR="008C4A44" w:rsidRDefault="00C6417E">
      <w:pPr>
        <w:tabs>
          <w:tab w:val="left" w:pos="0"/>
          <w:tab w:val="left" w:pos="360"/>
        </w:tabs>
        <w:jc w:val="right"/>
        <w:rPr>
          <w:sz w:val="16"/>
        </w:rPr>
      </w:pPr>
      <w:r>
        <w:rPr>
          <w:sz w:val="16"/>
        </w:rPr>
        <w:t>PERS 06-708 PY-</w:t>
      </w:r>
      <w:r w:rsidR="003C7D99">
        <w:rPr>
          <w:sz w:val="16"/>
        </w:rPr>
        <w:t>22</w:t>
      </w:r>
      <w:r w:rsidR="00944E0F">
        <w:rPr>
          <w:sz w:val="16"/>
        </w:rPr>
        <w:t>-</w:t>
      </w:r>
      <w:r w:rsidR="003C7D99">
        <w:rPr>
          <w:sz w:val="16"/>
        </w:rPr>
        <w:t>23</w:t>
      </w:r>
      <w:r w:rsidR="00BB153A">
        <w:rPr>
          <w:sz w:val="16"/>
        </w:rPr>
        <w:t xml:space="preserve"> </w:t>
      </w:r>
      <w:r w:rsidR="003C7D99">
        <w:rPr>
          <w:sz w:val="16"/>
        </w:rPr>
        <w:t>DW</w:t>
      </w:r>
    </w:p>
    <w:sectPr w:rsidR="008C4A44">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08BA"/>
    <w:multiLevelType w:val="hybridMultilevel"/>
    <w:tmpl w:val="3F983A2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635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36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7E"/>
    <w:rsid w:val="00106D5D"/>
    <w:rsid w:val="00177841"/>
    <w:rsid w:val="003C7D99"/>
    <w:rsid w:val="008C4A44"/>
    <w:rsid w:val="00944E0F"/>
    <w:rsid w:val="00A003D1"/>
    <w:rsid w:val="00AE2019"/>
    <w:rsid w:val="00BB153A"/>
    <w:rsid w:val="00C6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D5337"/>
  <w15:chartTrackingRefBased/>
  <w15:docId w15:val="{8E9F73BA-A9AB-4A18-A26C-469E12D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hanging="720"/>
    </w:pPr>
  </w:style>
  <w:style w:type="paragraph" w:styleId="BodyText">
    <w:name w:val="Body Text"/>
    <w:basedOn w:val="Normal"/>
    <w:semiHidden/>
    <w:pPr>
      <w:tabs>
        <w:tab w:val="left" w:pos="360"/>
      </w:tab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DCF8657E9444185FEC0D785702B83" ma:contentTypeVersion="17" ma:contentTypeDescription="Create a new document." ma:contentTypeScope="" ma:versionID="053d51ac24ef743a5126ee9ee3cb881c">
  <xsd:schema xmlns:xsd="http://www.w3.org/2001/XMLSchema" xmlns:xs="http://www.w3.org/2001/XMLSchema" xmlns:p="http://schemas.microsoft.com/office/2006/metadata/properties" xmlns:ns2="00398889-1b7c-4412-a55b-86faca90fdf2" xmlns:ns3="ac9fb7b5-5b3c-45e1-9358-63e27f0b37b2" targetNamespace="http://schemas.microsoft.com/office/2006/metadata/properties" ma:root="true" ma:fieldsID="d7781f6ae994c9724baf3946287726d6" ns2:_="" ns3:_="">
    <xsd:import namespace="00398889-1b7c-4412-a55b-86faca90fdf2"/>
    <xsd:import namespace="ac9fb7b5-5b3c-45e1-9358-63e27f0b37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98889-1b7c-4412-a55b-86faca90f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a66b1824-059d-4b87-9668-ad2f208f0e99}" ma:internalName="TaxCatchAll" ma:showField="CatchAllData" ma:web="00398889-1b7c-4412-a55b-86faca90fd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9fb7b5-5b3c-45e1-9358-63e27f0b37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83d03-9ffc-4292-bc60-a1804fe52d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9fb7b5-5b3c-45e1-9358-63e27f0b37b2">
      <Terms xmlns="http://schemas.microsoft.com/office/infopath/2007/PartnerControls"/>
    </lcf76f155ced4ddcb4097134ff3c332f>
    <TaxCatchAll xmlns="00398889-1b7c-4412-a55b-86faca90fdf2" xsi:nil="true"/>
  </documentManagement>
</p:properties>
</file>

<file path=customXml/itemProps1.xml><?xml version="1.0" encoding="utf-8"?>
<ds:datastoreItem xmlns:ds="http://schemas.openxmlformats.org/officeDocument/2006/customXml" ds:itemID="{3EDD33F5-0963-40E6-80CF-3A911A8C8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98889-1b7c-4412-a55b-86faca90fdf2"/>
    <ds:schemaRef ds:uri="ac9fb7b5-5b3c-45e1-9358-63e27f0b3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F679-457B-4837-8A2E-19104EEC9542}">
  <ds:schemaRefs>
    <ds:schemaRef ds:uri="http://schemas.microsoft.com/sharepoint/v3/contenttype/forms"/>
  </ds:schemaRefs>
</ds:datastoreItem>
</file>

<file path=customXml/itemProps3.xml><?xml version="1.0" encoding="utf-8"?>
<ds:datastoreItem xmlns:ds="http://schemas.openxmlformats.org/officeDocument/2006/customXml" ds:itemID="{EF5C17B1-B395-4008-8F08-6B5F31FDD192}">
  <ds:schemaRefs>
    <ds:schemaRef ds:uri="ac9fb7b5-5b3c-45e1-9358-63e27f0b37b2"/>
    <ds:schemaRef ds:uri="http://purl.org/dc/terms/"/>
    <ds:schemaRef ds:uri="http://schemas.microsoft.com/office/2006/documentManagement/types"/>
    <ds:schemaRef ds:uri="00398889-1b7c-4412-a55b-86faca90fdf2"/>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KLAMATH FAMILY HEAD START</vt:lpstr>
    </vt:vector>
  </TitlesOfParts>
  <Company>KLAMATH FAMILY HEAD START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KLAMATH FAMILY HEAD START</dc:title>
  <dc:subject/>
  <dc:creator>Toyna Ginestar</dc:creator>
  <cp:keywords/>
  <cp:lastModifiedBy>Deborah Watt</cp:lastModifiedBy>
  <cp:revision>2</cp:revision>
  <cp:lastPrinted>2019-08-29T19:02:00Z</cp:lastPrinted>
  <dcterms:created xsi:type="dcterms:W3CDTF">2023-08-02T15:46:00Z</dcterms:created>
  <dcterms:modified xsi:type="dcterms:W3CDTF">2023-08-02T15:46:00Z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0x010100B05DCF8657E9444185FEC0D785702B83</vt:lpwstr>
  </property>
</Properties>
</file>